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8B" w:rsidRDefault="005A538B"/>
    <w:p w:rsidR="00E44B65" w:rsidRDefault="00E44B65"/>
    <w:p w:rsidR="00E44B65" w:rsidRPr="001512EE" w:rsidRDefault="00E44B65" w:rsidP="00E44B65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512EE">
        <w:rPr>
          <w:b/>
          <w:sz w:val="28"/>
          <w:szCs w:val="28"/>
        </w:rPr>
        <w:t xml:space="preserve">АДМИНИСТРАЦИЯ                                     </w:t>
      </w:r>
    </w:p>
    <w:p w:rsidR="00E44B65" w:rsidRPr="001512EE" w:rsidRDefault="00E44B65" w:rsidP="00E44B65">
      <w:pPr>
        <w:tabs>
          <w:tab w:val="left" w:pos="6435"/>
        </w:tabs>
        <w:rPr>
          <w:b/>
          <w:sz w:val="28"/>
          <w:szCs w:val="28"/>
        </w:rPr>
      </w:pPr>
      <w:r w:rsidRPr="001512EE">
        <w:rPr>
          <w:b/>
          <w:sz w:val="28"/>
          <w:szCs w:val="28"/>
        </w:rPr>
        <w:t xml:space="preserve">Муниципального образования                            </w:t>
      </w:r>
    </w:p>
    <w:p w:rsidR="00E44B65" w:rsidRPr="001512EE" w:rsidRDefault="00E44B65" w:rsidP="00E44B65">
      <w:pPr>
        <w:tabs>
          <w:tab w:val="left" w:pos="6435"/>
        </w:tabs>
        <w:rPr>
          <w:b/>
          <w:sz w:val="28"/>
          <w:szCs w:val="28"/>
        </w:rPr>
      </w:pPr>
      <w:r w:rsidRPr="001512EE">
        <w:rPr>
          <w:b/>
          <w:sz w:val="28"/>
          <w:szCs w:val="28"/>
        </w:rPr>
        <w:t xml:space="preserve">     Горьковский  сельсовет                                    </w:t>
      </w:r>
    </w:p>
    <w:p w:rsidR="00E44B65" w:rsidRPr="001512EE" w:rsidRDefault="00E44B65" w:rsidP="00E44B65">
      <w:pPr>
        <w:tabs>
          <w:tab w:val="left" w:pos="6435"/>
        </w:tabs>
        <w:rPr>
          <w:b/>
          <w:sz w:val="28"/>
          <w:szCs w:val="28"/>
        </w:rPr>
      </w:pPr>
      <w:r w:rsidRPr="001512EE">
        <w:rPr>
          <w:b/>
          <w:sz w:val="28"/>
          <w:szCs w:val="28"/>
        </w:rPr>
        <w:t xml:space="preserve">        Новоорского района                                     </w:t>
      </w:r>
    </w:p>
    <w:p w:rsidR="00E44B65" w:rsidRDefault="00E44B65" w:rsidP="00E44B65">
      <w:pPr>
        <w:tabs>
          <w:tab w:val="left" w:pos="6435"/>
        </w:tabs>
        <w:rPr>
          <w:sz w:val="28"/>
          <w:szCs w:val="28"/>
        </w:rPr>
      </w:pPr>
      <w:r w:rsidRPr="001512EE">
        <w:rPr>
          <w:b/>
          <w:sz w:val="28"/>
          <w:szCs w:val="28"/>
        </w:rPr>
        <w:t xml:space="preserve">      Оренбургской области</w:t>
      </w:r>
      <w:r>
        <w:rPr>
          <w:sz w:val="28"/>
          <w:szCs w:val="28"/>
        </w:rPr>
        <w:t xml:space="preserve">                                   </w:t>
      </w:r>
    </w:p>
    <w:p w:rsidR="00E44B65" w:rsidRPr="001512EE" w:rsidRDefault="00E44B65" w:rsidP="00E44B65">
      <w:pPr>
        <w:tabs>
          <w:tab w:val="left" w:pos="562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2"/>
          <w:szCs w:val="22"/>
        </w:rPr>
        <w:t xml:space="preserve">     </w:t>
      </w:r>
      <w:r w:rsidRPr="001512EE">
        <w:rPr>
          <w:b/>
          <w:sz w:val="22"/>
          <w:szCs w:val="22"/>
        </w:rPr>
        <w:t>с. Горьковское</w:t>
      </w:r>
    </w:p>
    <w:p w:rsidR="00E44B65" w:rsidRDefault="00E44B65" w:rsidP="00E44B65">
      <w:pPr>
        <w:rPr>
          <w:sz w:val="28"/>
          <w:szCs w:val="28"/>
        </w:rPr>
      </w:pPr>
    </w:p>
    <w:p w:rsidR="00E44B65" w:rsidRDefault="00E44B65" w:rsidP="00E44B65">
      <w:pPr>
        <w:rPr>
          <w:sz w:val="28"/>
          <w:szCs w:val="28"/>
        </w:rPr>
      </w:pPr>
      <w:r>
        <w:rPr>
          <w:sz w:val="28"/>
          <w:szCs w:val="28"/>
        </w:rPr>
        <w:t xml:space="preserve">     П О С Т А Н О В Л Е Н И Е</w:t>
      </w:r>
    </w:p>
    <w:p w:rsidR="00E44B65" w:rsidRDefault="00E44B65" w:rsidP="00E44B65">
      <w:pPr>
        <w:rPr>
          <w:sz w:val="28"/>
          <w:szCs w:val="28"/>
        </w:rPr>
      </w:pPr>
    </w:p>
    <w:p w:rsidR="00E44B65" w:rsidRDefault="00E44B65" w:rsidP="00E44B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От   </w:t>
      </w:r>
      <w:r w:rsidR="007829C5">
        <w:rPr>
          <w:sz w:val="28"/>
          <w:szCs w:val="28"/>
        </w:rPr>
        <w:t>02.07.2018</w:t>
      </w:r>
      <w:r>
        <w:rPr>
          <w:sz w:val="28"/>
          <w:szCs w:val="28"/>
        </w:rPr>
        <w:t xml:space="preserve"> г. № 46</w:t>
      </w:r>
    </w:p>
    <w:p w:rsidR="00E44B65" w:rsidRPr="009801BF" w:rsidRDefault="00E44B65" w:rsidP="00E44B65">
      <w:pPr>
        <w:pStyle w:val="a3"/>
        <w:shd w:val="clear" w:color="auto" w:fill="F6F6F6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E44B65" w:rsidRPr="009801BF" w:rsidRDefault="00E44B65" w:rsidP="00E44B65">
      <w:pPr>
        <w:pStyle w:val="a3"/>
        <w:shd w:val="clear" w:color="auto" w:fill="F6F6F6"/>
        <w:spacing w:before="0" w:beforeAutospacing="0" w:after="0" w:afterAutospacing="0"/>
        <w:rPr>
          <w:b/>
          <w:sz w:val="28"/>
          <w:szCs w:val="28"/>
        </w:rPr>
      </w:pPr>
      <w:r w:rsidRPr="009801BF">
        <w:rPr>
          <w:rStyle w:val="a4"/>
          <w:sz w:val="28"/>
          <w:szCs w:val="28"/>
        </w:rPr>
        <w:t xml:space="preserve">О внесении изменений </w:t>
      </w:r>
      <w:r w:rsidRPr="009801BF">
        <w:rPr>
          <w:rStyle w:val="a4"/>
          <w:b w:val="0"/>
          <w:sz w:val="28"/>
          <w:szCs w:val="28"/>
        </w:rPr>
        <w:t xml:space="preserve">в </w:t>
      </w:r>
      <w:r w:rsidRPr="009801BF">
        <w:rPr>
          <w:rFonts w:eastAsia="Arial Unicode MS"/>
          <w:b/>
          <w:color w:val="000000"/>
          <w:sz w:val="28"/>
          <w:szCs w:val="28"/>
        </w:rPr>
        <w:t>регламент предоставления  муниципальной услуги «Признание граждан малоимущими и постановка на учет в качестве нуждающихся в жилых помещениях»</w:t>
      </w:r>
    </w:p>
    <w:p w:rsidR="00E44B65" w:rsidRDefault="00E44B65" w:rsidP="00E44B65">
      <w:pPr>
        <w:pStyle w:val="a3"/>
        <w:shd w:val="clear" w:color="auto" w:fill="F6F6F6"/>
        <w:spacing w:before="0" w:beforeAutospacing="0" w:after="0" w:afterAutospacing="0"/>
        <w:rPr>
          <w:rStyle w:val="a4"/>
          <w:sz w:val="28"/>
          <w:szCs w:val="28"/>
        </w:rPr>
      </w:pPr>
    </w:p>
    <w:p w:rsidR="00E44B65" w:rsidRDefault="00E44B65" w:rsidP="00E44B65">
      <w:pPr>
        <w:pStyle w:val="a3"/>
        <w:shd w:val="clear" w:color="auto" w:fill="F6F6F6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</w:t>
      </w:r>
      <w:r w:rsidRPr="006F16AF">
        <w:rPr>
          <w:rStyle w:val="a4"/>
          <w:b w:val="0"/>
          <w:sz w:val="28"/>
          <w:szCs w:val="28"/>
        </w:rPr>
        <w:t>В соответствии с Федеральным законом от 29.12.2017 года № 479 о внесении изменений в Федеральный закон № 210 «Об организации предоставления государственных муниципальных услуг», информацией прокуратуры Новоорского района от 26.03.2018 года № 07-04-2018   о приведении регламентов в соответствие с требованиями закона от 29.12.2017 года № 479.</w:t>
      </w:r>
      <w:r>
        <w:rPr>
          <w:rStyle w:val="a4"/>
          <w:sz w:val="28"/>
          <w:szCs w:val="28"/>
        </w:rPr>
        <w:t xml:space="preserve"> Постановил:</w:t>
      </w:r>
    </w:p>
    <w:p w:rsidR="00E44B65" w:rsidRPr="00E44B65" w:rsidRDefault="00E44B65" w:rsidP="00E44B65">
      <w:pPr>
        <w:pStyle w:val="a3"/>
        <w:shd w:val="clear" w:color="auto" w:fill="F6F6F6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1. </w:t>
      </w:r>
      <w:r w:rsidRPr="00BC433C">
        <w:rPr>
          <w:rStyle w:val="a4"/>
          <w:b w:val="0"/>
          <w:sz w:val="28"/>
          <w:szCs w:val="28"/>
        </w:rPr>
        <w:t xml:space="preserve">Внести изменения в раздел </w:t>
      </w:r>
      <w:r>
        <w:rPr>
          <w:rStyle w:val="a4"/>
          <w:b w:val="0"/>
          <w:sz w:val="28"/>
          <w:szCs w:val="28"/>
        </w:rPr>
        <w:t>5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Административного</w:t>
      </w:r>
      <w:r w:rsidRPr="00A55FB5">
        <w:rPr>
          <w:rStyle w:val="a4"/>
          <w:b w:val="0"/>
          <w:sz w:val="28"/>
          <w:szCs w:val="28"/>
        </w:rPr>
        <w:t xml:space="preserve"> регламент</w:t>
      </w:r>
      <w:r>
        <w:rPr>
          <w:rStyle w:val="a4"/>
          <w:b w:val="0"/>
          <w:sz w:val="28"/>
          <w:szCs w:val="28"/>
        </w:rPr>
        <w:t xml:space="preserve">а </w:t>
      </w:r>
      <w:r w:rsidRPr="00E44B65">
        <w:rPr>
          <w:rFonts w:eastAsia="Arial Unicode MS"/>
          <w:color w:val="000000"/>
          <w:sz w:val="28"/>
          <w:szCs w:val="28"/>
        </w:rPr>
        <w:t>предоставления  муниципальной услуги «Признание граждан малоимущими и постановка на учет в качестве нуждающихся в жилых помещениях»</w:t>
      </w:r>
    </w:p>
    <w:p w:rsidR="00E44B65" w:rsidRDefault="00E44B65" w:rsidP="00E44B65">
      <w:pPr>
        <w:pStyle w:val="a3"/>
        <w:shd w:val="clear" w:color="auto" w:fill="F6F6F6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E44B65" w:rsidRDefault="00E44B65" w:rsidP="00E44B65">
      <w:pPr>
        <w:pStyle w:val="a3"/>
        <w:shd w:val="clear" w:color="auto" w:fill="F6F6F6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«</w:t>
      </w:r>
      <w:r w:rsidR="007829C5">
        <w:rPr>
          <w:rStyle w:val="a4"/>
          <w:sz w:val="28"/>
          <w:szCs w:val="28"/>
        </w:rPr>
        <w:t>5</w:t>
      </w:r>
      <w:r w:rsidRPr="000B5779">
        <w:rPr>
          <w:rStyle w:val="a4"/>
          <w:sz w:val="28"/>
          <w:szCs w:val="28"/>
        </w:rPr>
        <w:t>. Досудебный (внесудебный) порядок обжалования</w:t>
      </w:r>
      <w:r>
        <w:rPr>
          <w:rStyle w:val="a4"/>
          <w:sz w:val="28"/>
          <w:szCs w:val="28"/>
        </w:rPr>
        <w:t xml:space="preserve"> заявителем решений и</w:t>
      </w:r>
      <w:r w:rsidRPr="000B5779">
        <w:rPr>
          <w:rStyle w:val="a4"/>
          <w:sz w:val="28"/>
          <w:szCs w:val="28"/>
        </w:rPr>
        <w:t xml:space="preserve"> действий</w:t>
      </w:r>
      <w:r>
        <w:rPr>
          <w:rStyle w:val="a4"/>
          <w:sz w:val="28"/>
          <w:szCs w:val="28"/>
        </w:rPr>
        <w:t xml:space="preserve"> </w:t>
      </w:r>
      <w:r w:rsidRPr="000B5779">
        <w:rPr>
          <w:rStyle w:val="a4"/>
          <w:sz w:val="28"/>
          <w:szCs w:val="28"/>
        </w:rPr>
        <w:t xml:space="preserve">(бездействий) и решений уполномоченного органа, </w:t>
      </w:r>
      <w:r>
        <w:rPr>
          <w:rStyle w:val="a4"/>
          <w:sz w:val="28"/>
          <w:szCs w:val="28"/>
        </w:rPr>
        <w:t xml:space="preserve">предоставляющего </w:t>
      </w:r>
      <w:r w:rsidRPr="000B5779">
        <w:rPr>
          <w:rStyle w:val="a4"/>
          <w:sz w:val="28"/>
          <w:szCs w:val="28"/>
        </w:rPr>
        <w:t xml:space="preserve">муниципальную </w:t>
      </w:r>
      <w:r>
        <w:rPr>
          <w:rStyle w:val="a4"/>
          <w:sz w:val="28"/>
          <w:szCs w:val="28"/>
        </w:rPr>
        <w:t>услугу</w:t>
      </w:r>
      <w:r w:rsidRPr="000B5779">
        <w:rPr>
          <w:rStyle w:val="a4"/>
          <w:sz w:val="28"/>
          <w:szCs w:val="28"/>
        </w:rPr>
        <w:t>, а также должностных лиц,</w:t>
      </w:r>
      <w:r>
        <w:rPr>
          <w:rStyle w:val="a4"/>
          <w:sz w:val="28"/>
          <w:szCs w:val="28"/>
        </w:rPr>
        <w:t xml:space="preserve"> органа предоставляющего муниципальную услугу.</w:t>
      </w:r>
    </w:p>
    <w:p w:rsidR="00E44B65" w:rsidRPr="00CA3D60" w:rsidRDefault="00E44B65" w:rsidP="00E44B65">
      <w:pPr>
        <w:pStyle w:val="a3"/>
        <w:shd w:val="clear" w:color="auto" w:fill="F6F6F6"/>
        <w:spacing w:before="0" w:beforeAutospacing="0" w:after="0" w:afterAutospacing="0"/>
        <w:rPr>
          <w:sz w:val="28"/>
          <w:szCs w:val="28"/>
        </w:rPr>
      </w:pPr>
    </w:p>
    <w:p w:rsidR="00E44B65" w:rsidRPr="00CA3D60" w:rsidRDefault="00812F3F" w:rsidP="00E44B6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812F3F">
        <w:rPr>
          <w:rFonts w:cs="Arial"/>
          <w:b/>
          <w:sz w:val="28"/>
          <w:szCs w:val="28"/>
        </w:rPr>
        <w:t>5.1</w:t>
      </w:r>
      <w:r>
        <w:rPr>
          <w:rFonts w:cs="Arial"/>
          <w:sz w:val="28"/>
          <w:szCs w:val="28"/>
        </w:rPr>
        <w:t>.</w:t>
      </w:r>
      <w:r w:rsidR="00E44B65" w:rsidRPr="00CA3D60">
        <w:rPr>
          <w:rFonts w:cs="Arial"/>
          <w:sz w:val="28"/>
          <w:szCs w:val="28"/>
        </w:rPr>
        <w:t>Заявитель может обратиться с жалобой в том числе в следующих случаях:</w:t>
      </w:r>
    </w:p>
    <w:p w:rsidR="00E44B65" w:rsidRDefault="00E44B65" w:rsidP="00E44B6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CA3D60">
        <w:rPr>
          <w:rFonts w:cs="Arial"/>
          <w:sz w:val="28"/>
          <w:szCs w:val="28"/>
        </w:rPr>
        <w:t xml:space="preserve">1) нарушение срока регистрации запроса о предоставлении  муниципальной услуги,  указанного в </w:t>
      </w:r>
      <w:hyperlink r:id="rId4" w:history="1">
        <w:r w:rsidRPr="00CA3D60">
          <w:rPr>
            <w:rFonts w:cs="Arial"/>
            <w:color w:val="0000FF"/>
            <w:sz w:val="28"/>
            <w:szCs w:val="28"/>
          </w:rPr>
          <w:t>статье 15.1</w:t>
        </w:r>
      </w:hyperlink>
      <w:r w:rsidRPr="00CA3D60">
        <w:rPr>
          <w:rFonts w:cs="Arial"/>
          <w:sz w:val="28"/>
          <w:szCs w:val="28"/>
        </w:rPr>
        <w:t xml:space="preserve">  Федерального закона </w:t>
      </w:r>
      <w:r>
        <w:rPr>
          <w:rFonts w:cs="Arial"/>
          <w:sz w:val="28"/>
          <w:szCs w:val="28"/>
        </w:rPr>
        <w:t>от 27.07.</w:t>
      </w:r>
      <w:r w:rsidRPr="001E10FF">
        <w:rPr>
          <w:rFonts w:cs="Arial"/>
          <w:sz w:val="28"/>
          <w:szCs w:val="28"/>
        </w:rPr>
        <w:t>2010   № 210 ФЗ «Об организации предоставления государственных муниципальных услуг»;</w:t>
      </w:r>
    </w:p>
    <w:p w:rsidR="00E44B65" w:rsidRDefault="00E44B65" w:rsidP="00812F3F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E44B65" w:rsidRDefault="00E44B65" w:rsidP="00812F3F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CA3D60">
        <w:rPr>
          <w:rFonts w:cs="Arial"/>
          <w:sz w:val="28"/>
          <w:szCs w:val="28"/>
        </w:rPr>
        <w:t xml:space="preserve">       2) нарушение срока предоставления муниципальной услуги; </w:t>
      </w:r>
    </w:p>
    <w:p w:rsidR="00E44B65" w:rsidRPr="00CA3D60" w:rsidRDefault="00E44B65" w:rsidP="00812F3F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E44B65" w:rsidRPr="00CA3D60" w:rsidRDefault="00E44B65" w:rsidP="00812F3F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CA3D60">
        <w:rPr>
          <w:rFonts w:cs="Arial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государственной или муниципальной услуги;</w:t>
      </w:r>
    </w:p>
    <w:p w:rsidR="00E44B65" w:rsidRPr="00CA3D60" w:rsidRDefault="00E44B65" w:rsidP="00812F3F">
      <w:pPr>
        <w:autoSpaceDE w:val="0"/>
        <w:autoSpaceDN w:val="0"/>
        <w:adjustRightInd w:val="0"/>
        <w:spacing w:before="200"/>
        <w:jc w:val="both"/>
        <w:rPr>
          <w:rFonts w:cs="Arial"/>
          <w:sz w:val="28"/>
          <w:szCs w:val="28"/>
        </w:rPr>
      </w:pPr>
      <w:r w:rsidRPr="00CA3D60">
        <w:rPr>
          <w:rFonts w:cs="Arial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услуги, у заявителя;</w:t>
      </w:r>
    </w:p>
    <w:p w:rsidR="00E44B65" w:rsidRPr="00CA3D60" w:rsidRDefault="00E44B65" w:rsidP="00812F3F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CA3D60">
        <w:rPr>
          <w:rFonts w:cs="Arial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актами;</w:t>
      </w:r>
    </w:p>
    <w:p w:rsidR="00E44B65" w:rsidRDefault="00812F3F" w:rsidP="00812F3F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="00E44B65" w:rsidRPr="00CA3D60">
        <w:rPr>
          <w:rFonts w:cs="Arial"/>
          <w:sz w:val="28"/>
          <w:szCs w:val="28"/>
        </w:rPr>
        <w:t>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E44B65" w:rsidRDefault="00E44B65" w:rsidP="00812F3F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E44B65" w:rsidRDefault="00812F3F" w:rsidP="00812F3F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7</w:t>
      </w:r>
      <w:r w:rsidR="00E44B65" w:rsidRPr="00CA3D60">
        <w:rPr>
          <w:rFonts w:cs="Arial"/>
          <w:sz w:val="28"/>
          <w:szCs w:val="28"/>
        </w:rPr>
        <w:t xml:space="preserve">) отказ органа, предоставляющего  муниципальную услугу, должностного лица органа, предоставляющего муниципальную услугу, предусмотренных </w:t>
      </w:r>
      <w:hyperlink r:id="rId5" w:history="1">
        <w:r w:rsidR="00E44B65" w:rsidRPr="00CA3D60">
          <w:rPr>
            <w:rFonts w:cs="Arial"/>
            <w:color w:val="0000FF"/>
            <w:sz w:val="28"/>
            <w:szCs w:val="28"/>
          </w:rPr>
          <w:t>частью 1.1 статьи 16</w:t>
        </w:r>
      </w:hyperlink>
      <w:r w:rsidR="00E44B65" w:rsidRPr="00CA3D60">
        <w:rPr>
          <w:rFonts w:cs="Arial"/>
          <w:sz w:val="28"/>
          <w:szCs w:val="28"/>
        </w:rPr>
        <w:t xml:space="preserve"> Федерального закона </w:t>
      </w:r>
      <w:r w:rsidR="00E44B65">
        <w:rPr>
          <w:rFonts w:cs="Arial"/>
          <w:sz w:val="28"/>
          <w:szCs w:val="28"/>
        </w:rPr>
        <w:t>от 27.07.</w:t>
      </w:r>
      <w:r w:rsidR="00E44B65" w:rsidRPr="001E10FF">
        <w:rPr>
          <w:rFonts w:cs="Arial"/>
          <w:sz w:val="28"/>
          <w:szCs w:val="28"/>
        </w:rPr>
        <w:t>2010   № 210 ФЗ «Об организации предоставления государственных муниципальных услуг»</w:t>
      </w:r>
      <w:r w:rsidR="00E44B65">
        <w:rPr>
          <w:rFonts w:cs="Arial"/>
          <w:sz w:val="28"/>
          <w:szCs w:val="28"/>
        </w:rPr>
        <w:t xml:space="preserve"> </w:t>
      </w:r>
      <w:r w:rsidR="00E44B65" w:rsidRPr="00CA3D60">
        <w:rPr>
          <w:rFonts w:cs="Arial"/>
          <w:sz w:val="28"/>
          <w:szCs w:val="28"/>
        </w:rPr>
        <w:t xml:space="preserve">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44B65" w:rsidRPr="00CA3D60" w:rsidRDefault="00E44B65" w:rsidP="00812F3F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E44B65" w:rsidRPr="00CA3D60" w:rsidRDefault="00812F3F" w:rsidP="00812F3F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</w:t>
      </w:r>
      <w:r w:rsidR="00E44B65" w:rsidRPr="00CA3D60">
        <w:rPr>
          <w:rFonts w:cs="Arial"/>
          <w:sz w:val="28"/>
          <w:szCs w:val="28"/>
        </w:rPr>
        <w:t>) нарушение срока или порядка выдачи документов по результатам предоставления  муниципальной услуги;</w:t>
      </w:r>
    </w:p>
    <w:p w:rsidR="00E44B65" w:rsidRPr="00CA3D60" w:rsidRDefault="00E44B65" w:rsidP="00812F3F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CA3D60">
        <w:rPr>
          <w:rFonts w:cs="Arial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области, муниципальными правовыми актами. </w:t>
      </w:r>
    </w:p>
    <w:p w:rsidR="00E44B65" w:rsidRPr="00CA3D60" w:rsidRDefault="00E44B65" w:rsidP="00E44B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E44B65" w:rsidRPr="00812F3F" w:rsidRDefault="00812F3F" w:rsidP="00E44B65">
      <w:pPr>
        <w:autoSpaceDE w:val="0"/>
        <w:autoSpaceDN w:val="0"/>
        <w:adjustRightInd w:val="0"/>
        <w:ind w:firstLine="540"/>
        <w:jc w:val="both"/>
        <w:rPr>
          <w:b/>
          <w:iCs/>
        </w:rPr>
      </w:pPr>
      <w:r w:rsidRPr="00812F3F">
        <w:rPr>
          <w:b/>
          <w:iCs/>
        </w:rPr>
        <w:t>5.2</w:t>
      </w:r>
      <w:r w:rsidR="00E44B65" w:rsidRPr="00812F3F">
        <w:rPr>
          <w:b/>
          <w:iCs/>
        </w:rPr>
        <w:t xml:space="preserve">   Общие требования к порядку подачи и рассмотрения жалобы</w:t>
      </w:r>
    </w:p>
    <w:p w:rsidR="00E44B65" w:rsidRPr="00812F3F" w:rsidRDefault="00E44B65" w:rsidP="00E44B65">
      <w:pPr>
        <w:autoSpaceDE w:val="0"/>
        <w:autoSpaceDN w:val="0"/>
        <w:adjustRightInd w:val="0"/>
        <w:ind w:firstLine="540"/>
        <w:jc w:val="both"/>
        <w:rPr>
          <w:rFonts w:cs="Arial"/>
          <w:b/>
          <w:sz w:val="28"/>
          <w:szCs w:val="28"/>
        </w:rPr>
      </w:pPr>
    </w:p>
    <w:p w:rsidR="00E44B65" w:rsidRPr="00CA3D60" w:rsidRDefault="00E44B65" w:rsidP="00E44B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CA3D60">
        <w:rPr>
          <w:rFonts w:cs="Arial"/>
          <w:sz w:val="28"/>
          <w:szCs w:val="28"/>
        </w:rPr>
        <w:t>1. Жалоба подается в письменной форме на бумажном носителе, в электронной форме главе муниципального  образования Горьковского сельсовета;</w:t>
      </w:r>
    </w:p>
    <w:p w:rsidR="00E44B65" w:rsidRPr="00CA3D60" w:rsidRDefault="00E44B65" w:rsidP="00E44B65">
      <w:pPr>
        <w:autoSpaceDE w:val="0"/>
        <w:autoSpaceDN w:val="0"/>
        <w:adjustRightInd w:val="0"/>
        <w:spacing w:before="200"/>
        <w:ind w:firstLine="540"/>
        <w:jc w:val="both"/>
        <w:rPr>
          <w:rFonts w:cs="Arial"/>
          <w:sz w:val="28"/>
          <w:szCs w:val="28"/>
        </w:rPr>
      </w:pPr>
      <w:r w:rsidRPr="00CA3D60">
        <w:rPr>
          <w:rFonts w:cs="Arial"/>
          <w:sz w:val="28"/>
          <w:szCs w:val="28"/>
        </w:rPr>
        <w:t xml:space="preserve">2. Жалоба на решения и действия (бездействие) Администрации Горьковского сельсовета должностного лица Горьковского сельсовета ответственного за предоставление услуги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44B65" w:rsidRPr="00CA3D60" w:rsidRDefault="00E44B65" w:rsidP="00E44B65">
      <w:pPr>
        <w:autoSpaceDE w:val="0"/>
        <w:autoSpaceDN w:val="0"/>
        <w:adjustRightInd w:val="0"/>
        <w:spacing w:before="200"/>
        <w:ind w:firstLine="540"/>
        <w:jc w:val="both"/>
        <w:rPr>
          <w:rFonts w:cs="Arial"/>
          <w:sz w:val="28"/>
          <w:szCs w:val="28"/>
        </w:rPr>
      </w:pPr>
    </w:p>
    <w:p w:rsidR="00E44B65" w:rsidRPr="00CA3D60" w:rsidRDefault="00812F3F" w:rsidP="00E44B6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E44B65" w:rsidRPr="00CA3D60">
        <w:rPr>
          <w:rFonts w:cs="Arial"/>
          <w:sz w:val="28"/>
          <w:szCs w:val="28"/>
        </w:rPr>
        <w:t>. Жалоба должна содержать:</w:t>
      </w:r>
    </w:p>
    <w:p w:rsidR="00E44B65" w:rsidRPr="00CA3D60" w:rsidRDefault="00E44B65" w:rsidP="00E44B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CA3D60">
        <w:rPr>
          <w:rFonts w:cs="Arial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</w:p>
    <w:p w:rsidR="00E44B65" w:rsidRPr="00CA3D60" w:rsidRDefault="00E44B65" w:rsidP="00E44B65">
      <w:pPr>
        <w:autoSpaceDE w:val="0"/>
        <w:autoSpaceDN w:val="0"/>
        <w:adjustRightInd w:val="0"/>
        <w:spacing w:before="200"/>
        <w:ind w:firstLine="540"/>
        <w:jc w:val="both"/>
        <w:rPr>
          <w:rFonts w:cs="Arial"/>
          <w:sz w:val="28"/>
          <w:szCs w:val="28"/>
        </w:rPr>
      </w:pPr>
      <w:r w:rsidRPr="00CA3D60">
        <w:rPr>
          <w:rFonts w:cs="Arial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4B65" w:rsidRPr="00CA3D60" w:rsidRDefault="00E44B65" w:rsidP="00E44B65">
      <w:pPr>
        <w:autoSpaceDE w:val="0"/>
        <w:autoSpaceDN w:val="0"/>
        <w:adjustRightInd w:val="0"/>
        <w:spacing w:before="200"/>
        <w:ind w:firstLine="540"/>
        <w:jc w:val="both"/>
        <w:rPr>
          <w:rFonts w:cs="Arial"/>
          <w:sz w:val="28"/>
          <w:szCs w:val="28"/>
        </w:rPr>
      </w:pPr>
    </w:p>
    <w:p w:rsidR="00E44B65" w:rsidRPr="00CA3D60" w:rsidRDefault="00E44B65" w:rsidP="00E44B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CA3D60">
        <w:rPr>
          <w:rFonts w:cs="Arial"/>
          <w:sz w:val="28"/>
          <w:szCs w:val="28"/>
        </w:rPr>
        <w:t xml:space="preserve">3) сведения об обжалуемых решениях и действиях (бездействии, органа, предоставляющего муниципальную услугу, должностного лица органа, предоставляющего муниципальную услугу; </w:t>
      </w:r>
    </w:p>
    <w:p w:rsidR="00E44B65" w:rsidRPr="00CA3D60" w:rsidRDefault="00E44B65" w:rsidP="00E44B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CA3D60">
        <w:rPr>
          <w:rFonts w:cs="Arial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услугу;</w:t>
      </w:r>
    </w:p>
    <w:p w:rsidR="00E44B65" w:rsidRPr="00CA3D60" w:rsidRDefault="00812F3F" w:rsidP="00E44B65">
      <w:pPr>
        <w:autoSpaceDE w:val="0"/>
        <w:autoSpaceDN w:val="0"/>
        <w:adjustRightInd w:val="0"/>
        <w:spacing w:before="20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E44B65" w:rsidRPr="00CA3D60">
        <w:rPr>
          <w:rFonts w:cs="Arial"/>
          <w:sz w:val="28"/>
          <w:szCs w:val="28"/>
        </w:rPr>
        <w:t>. Жалоба, поступившая в Администрацию Горьковского сельсовета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44B65" w:rsidRPr="00CA3D60" w:rsidRDefault="00812F3F" w:rsidP="00E44B65">
      <w:pPr>
        <w:autoSpaceDE w:val="0"/>
        <w:autoSpaceDN w:val="0"/>
        <w:adjustRightInd w:val="0"/>
        <w:spacing w:before="200"/>
        <w:ind w:firstLine="540"/>
        <w:jc w:val="both"/>
        <w:rPr>
          <w:rFonts w:cs="Arial"/>
          <w:sz w:val="28"/>
          <w:szCs w:val="28"/>
        </w:rPr>
      </w:pPr>
      <w:bookmarkStart w:id="0" w:name="Par10"/>
      <w:bookmarkEnd w:id="0"/>
      <w:r>
        <w:rPr>
          <w:rFonts w:cs="Arial"/>
          <w:sz w:val="28"/>
          <w:szCs w:val="28"/>
        </w:rPr>
        <w:t>5</w:t>
      </w:r>
      <w:r w:rsidR="00E44B65" w:rsidRPr="00CA3D60">
        <w:rPr>
          <w:rFonts w:cs="Arial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E44B65" w:rsidRPr="00CA3D60" w:rsidRDefault="00E44B65" w:rsidP="00E44B65">
      <w:pPr>
        <w:autoSpaceDE w:val="0"/>
        <w:autoSpaceDN w:val="0"/>
        <w:adjustRightInd w:val="0"/>
        <w:spacing w:before="200"/>
        <w:ind w:firstLine="540"/>
        <w:jc w:val="both"/>
        <w:rPr>
          <w:rFonts w:cs="Arial"/>
          <w:sz w:val="28"/>
          <w:szCs w:val="28"/>
        </w:rPr>
      </w:pPr>
      <w:r w:rsidRPr="00CA3D60">
        <w:rPr>
          <w:rFonts w:cs="Arial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44B65" w:rsidRPr="00CA3D60" w:rsidRDefault="00E44B65" w:rsidP="00E44B65">
      <w:pPr>
        <w:autoSpaceDE w:val="0"/>
        <w:autoSpaceDN w:val="0"/>
        <w:adjustRightInd w:val="0"/>
        <w:spacing w:before="200"/>
        <w:ind w:firstLine="540"/>
        <w:jc w:val="both"/>
        <w:rPr>
          <w:rFonts w:cs="Arial"/>
          <w:sz w:val="28"/>
          <w:szCs w:val="28"/>
        </w:rPr>
      </w:pPr>
      <w:r w:rsidRPr="00CA3D60">
        <w:rPr>
          <w:rFonts w:cs="Arial"/>
          <w:sz w:val="28"/>
          <w:szCs w:val="28"/>
        </w:rPr>
        <w:t>2) в удовлетворении жалобы отказывается.</w:t>
      </w:r>
    </w:p>
    <w:p w:rsidR="00E44B65" w:rsidRPr="00CA3D60" w:rsidRDefault="00812F3F" w:rsidP="00E44B65">
      <w:pPr>
        <w:autoSpaceDE w:val="0"/>
        <w:autoSpaceDN w:val="0"/>
        <w:adjustRightInd w:val="0"/>
        <w:spacing w:before="20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="00E44B65" w:rsidRPr="00CA3D60">
        <w:rPr>
          <w:rFonts w:cs="Arial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10" w:history="1">
        <w:r w:rsidR="005F3098">
          <w:rPr>
            <w:rFonts w:cs="Arial"/>
            <w:color w:val="0000FF"/>
            <w:sz w:val="28"/>
            <w:szCs w:val="28"/>
          </w:rPr>
          <w:t>5</w:t>
        </w:r>
      </w:hyperlink>
      <w:r w:rsidR="005F3098">
        <w:t xml:space="preserve"> </w:t>
      </w:r>
      <w:r w:rsidR="00E44B65" w:rsidRPr="00CA3D60">
        <w:rPr>
          <w:rFonts w:cs="Arial"/>
          <w:sz w:val="28"/>
          <w:szCs w:val="28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4B65" w:rsidRDefault="00812F3F" w:rsidP="00E44B65">
      <w:pPr>
        <w:autoSpaceDE w:val="0"/>
        <w:autoSpaceDN w:val="0"/>
        <w:adjustRightInd w:val="0"/>
        <w:spacing w:before="20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</w:t>
      </w:r>
      <w:r w:rsidR="00E44B65" w:rsidRPr="00CA3D60">
        <w:rPr>
          <w:rFonts w:cs="Arial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6" w:history="1">
        <w:r w:rsidR="00E44B65" w:rsidRPr="00CA3D60">
          <w:rPr>
            <w:rFonts w:cs="Arial"/>
            <w:color w:val="0000FF"/>
            <w:sz w:val="28"/>
            <w:szCs w:val="28"/>
          </w:rPr>
          <w:t>частью 1</w:t>
        </w:r>
      </w:hyperlink>
      <w:r w:rsidR="00E44B65" w:rsidRPr="00CA3D60">
        <w:rPr>
          <w:rFonts w:cs="Arial"/>
          <w:sz w:val="28"/>
          <w:szCs w:val="28"/>
        </w:rPr>
        <w:t xml:space="preserve"> настоящей статьи, незамедлительно направляют имеющиеся материалы в органы прокуратуры</w:t>
      </w:r>
      <w:r w:rsidR="00E44B65">
        <w:rPr>
          <w:rFonts w:cs="Arial"/>
          <w:sz w:val="28"/>
          <w:szCs w:val="28"/>
        </w:rPr>
        <w:t>»</w:t>
      </w:r>
      <w:r w:rsidR="00E44B65" w:rsidRPr="00CA3D60">
        <w:rPr>
          <w:rFonts w:cs="Arial"/>
          <w:sz w:val="28"/>
          <w:szCs w:val="28"/>
        </w:rPr>
        <w:t>.</w:t>
      </w:r>
    </w:p>
    <w:p w:rsidR="00E44B65" w:rsidRDefault="00E44B65" w:rsidP="00E44B65">
      <w:pPr>
        <w:spacing w:before="100" w:beforeAutospacing="1" w:after="100" w:afterAutospacing="1"/>
        <w:jc w:val="both"/>
        <w:rPr>
          <w:sz w:val="28"/>
          <w:szCs w:val="28"/>
        </w:rPr>
      </w:pPr>
      <w:r w:rsidRPr="00BC433C">
        <w:rPr>
          <w:sz w:val="28"/>
          <w:szCs w:val="28"/>
        </w:rPr>
        <w:t xml:space="preserve"> </w:t>
      </w:r>
      <w:r w:rsidRPr="00076288">
        <w:rPr>
          <w:b/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подлежит обнародованию в порядке установленном для обнародования муниципальных правовых актов и должно быть размещено на официальном сайте муниципального образования в сети «Интернет».</w:t>
      </w:r>
    </w:p>
    <w:p w:rsidR="00E44B65" w:rsidRDefault="00E44B65" w:rsidP="00E44B6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076288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постановление вступает в силу по истечении одного месяца после размещения на официальном сайте муниципального образования в сети «Интернет».</w:t>
      </w:r>
    </w:p>
    <w:p w:rsidR="00E44B65" w:rsidRDefault="00E44B65" w:rsidP="00E44B65">
      <w:pPr>
        <w:spacing w:before="100" w:beforeAutospacing="1" w:after="100" w:afterAutospacing="1"/>
        <w:jc w:val="both"/>
      </w:pPr>
      <w:r>
        <w:rPr>
          <w:rStyle w:val="grame"/>
          <w:sz w:val="28"/>
          <w:szCs w:val="28"/>
        </w:rPr>
        <w:t xml:space="preserve">   </w:t>
      </w:r>
      <w:r w:rsidRPr="00076288">
        <w:rPr>
          <w:rStyle w:val="grame"/>
          <w:b/>
          <w:sz w:val="28"/>
          <w:szCs w:val="28"/>
        </w:rPr>
        <w:t>4</w:t>
      </w:r>
      <w:r>
        <w:rPr>
          <w:rStyle w:val="grame"/>
          <w:b/>
          <w:sz w:val="28"/>
          <w:szCs w:val="28"/>
        </w:rPr>
        <w:t>.</w:t>
      </w:r>
      <w:r>
        <w:rPr>
          <w:rStyle w:val="grame"/>
          <w:sz w:val="28"/>
          <w:szCs w:val="28"/>
        </w:rPr>
        <w:t xml:space="preserve"> Контроль за</w:t>
      </w:r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44B65" w:rsidRPr="00CA3D60" w:rsidRDefault="00E44B65" w:rsidP="00E44B65">
      <w:pPr>
        <w:rPr>
          <w:sz w:val="28"/>
          <w:szCs w:val="28"/>
        </w:rPr>
      </w:pPr>
    </w:p>
    <w:p w:rsidR="00E44B65" w:rsidRPr="00CA3D60" w:rsidRDefault="00E44B65" w:rsidP="00E44B65">
      <w:pPr>
        <w:rPr>
          <w:sz w:val="28"/>
          <w:szCs w:val="28"/>
        </w:rPr>
      </w:pPr>
    </w:p>
    <w:p w:rsidR="00E44B65" w:rsidRDefault="00E44B65" w:rsidP="00E44B65">
      <w:r>
        <w:t xml:space="preserve">Глава МО Горьковский сельсовет                         А.В.Глибоцкий </w:t>
      </w:r>
    </w:p>
    <w:p w:rsidR="00E44B65" w:rsidRDefault="00E44B65" w:rsidP="00E44B65"/>
    <w:p w:rsidR="00E44B65" w:rsidRDefault="00E44B65"/>
    <w:sectPr w:rsidR="00E44B65" w:rsidSect="005A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08"/>
  <w:characterSpacingControl w:val="doNotCompress"/>
  <w:savePreviewPicture/>
  <w:compat/>
  <w:rsids>
    <w:rsidRoot w:val="00E44B65"/>
    <w:rsid w:val="00146A7E"/>
    <w:rsid w:val="00326A2B"/>
    <w:rsid w:val="005A538B"/>
    <w:rsid w:val="005F3098"/>
    <w:rsid w:val="00765024"/>
    <w:rsid w:val="007829C5"/>
    <w:rsid w:val="00812F3F"/>
    <w:rsid w:val="009801BF"/>
    <w:rsid w:val="00D339B8"/>
    <w:rsid w:val="00DC4C65"/>
    <w:rsid w:val="00E44B65"/>
    <w:rsid w:val="00F4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4B65"/>
    <w:pPr>
      <w:spacing w:before="100" w:beforeAutospacing="1" w:after="100" w:afterAutospacing="1"/>
    </w:pPr>
  </w:style>
  <w:style w:type="character" w:styleId="a4">
    <w:name w:val="Strong"/>
    <w:basedOn w:val="a0"/>
    <w:qFormat/>
    <w:rsid w:val="00E44B65"/>
    <w:rPr>
      <w:b/>
      <w:bCs/>
    </w:rPr>
  </w:style>
  <w:style w:type="character" w:customStyle="1" w:styleId="grame">
    <w:name w:val="grame"/>
    <w:basedOn w:val="a0"/>
    <w:rsid w:val="00E44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A815DF4D42790F48FA507E2AA6D4F9F91154C07EB6564BA1EECBC52F6DEC17EE2B0EDAB8h7TEN" TargetMode="External"/><Relationship Id="rId5" Type="http://schemas.openxmlformats.org/officeDocument/2006/relationships/hyperlink" Target="consultantplus://offline/ref=FF320EC6415D41D0D0F33DFED4084B684633191F1BA344D708ABA9E38FCA9E0E2A9C3E18B6EB8FEAQ0S5N" TargetMode="External"/><Relationship Id="rId4" Type="http://schemas.openxmlformats.org/officeDocument/2006/relationships/hyperlink" Target="consultantplus://offline/ref=FF320EC6415D41D0D0F33DFED4084B684633191F1BA344D708ABA9E38FCA9E0E2A9C3E1BB2QES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2018-07-16T06:10:00Z</cp:lastPrinted>
  <dcterms:created xsi:type="dcterms:W3CDTF">2018-07-05T11:10:00Z</dcterms:created>
  <dcterms:modified xsi:type="dcterms:W3CDTF">2018-07-16T06:56:00Z</dcterms:modified>
</cp:coreProperties>
</file>